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E0ECF6" w14:textId="77777777" w:rsidR="002B629B" w:rsidRPr="00B00119" w:rsidRDefault="002B629B" w:rsidP="002B629B">
      <w:pPr>
        <w:jc w:val="center"/>
        <w:rPr>
          <w:b/>
          <w:i/>
          <w:sz w:val="96"/>
          <w:u w:val="single"/>
        </w:rPr>
      </w:pPr>
      <w:r w:rsidRPr="00B00119">
        <w:rPr>
          <w:b/>
          <w:i/>
          <w:sz w:val="96"/>
          <w:u w:val="single"/>
        </w:rPr>
        <w:t>Tower Bridge</w:t>
      </w:r>
    </w:p>
    <w:p w14:paraId="15EF84F8" w14:textId="77777777" w:rsidR="002B629B" w:rsidRPr="00B00119" w:rsidRDefault="002B629B" w:rsidP="002B629B">
      <w:pPr>
        <w:jc w:val="center"/>
        <w:rPr>
          <w:sz w:val="36"/>
        </w:rPr>
      </w:pPr>
      <w:r w:rsidRPr="00B00119">
        <w:rPr>
          <w:sz w:val="36"/>
        </w:rPr>
        <w:t>(Londres, Angleterre)</w:t>
      </w:r>
    </w:p>
    <w:p w14:paraId="20CCD9AA" w14:textId="77777777" w:rsidR="0070531C" w:rsidRDefault="002B629B" w:rsidP="002B629B">
      <w:pPr>
        <w:jc w:val="center"/>
      </w:pPr>
      <w:bookmarkStart w:id="0" w:name="_GoBack"/>
      <w:r>
        <w:rPr>
          <w:noProof/>
          <w:lang w:eastAsia="fr-FR"/>
        </w:rPr>
        <w:drawing>
          <wp:inline distT="0" distB="0" distL="0" distR="0" wp14:anchorId="6DC711BE" wp14:editId="29F18E61">
            <wp:extent cx="13320540" cy="8325134"/>
            <wp:effectExtent l="0" t="0" r="0" b="0"/>
            <wp:docPr id="1" name="Image 1" descr="http://upload.wikimedia.org/wikipedia/commons/2/24/Tower_Bridge_in_Lond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2/24/Tower_Bridge_in_Londo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321030" cy="832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12E2B652" w14:textId="118DD4A8" w:rsidR="00884451" w:rsidRDefault="00884451" w:rsidP="002B629B">
      <w:pPr>
        <w:jc w:val="center"/>
      </w:pPr>
    </w:p>
    <w:p w14:paraId="320C00F7" w14:textId="77777777" w:rsidR="00884451" w:rsidRDefault="00884451" w:rsidP="002B629B">
      <w:pPr>
        <w:jc w:val="center"/>
      </w:pPr>
    </w:p>
    <w:p w14:paraId="0DC97B4E" w14:textId="594640D7" w:rsidR="00E858A9" w:rsidRPr="00E858A9" w:rsidRDefault="00E858A9" w:rsidP="002B629B">
      <w:pPr>
        <w:jc w:val="center"/>
        <w:rPr>
          <w:b/>
          <w:sz w:val="72"/>
          <w:szCs w:val="72"/>
          <w:u w:val="single"/>
        </w:rPr>
      </w:pPr>
      <w:r w:rsidRPr="00E858A9">
        <w:rPr>
          <w:b/>
          <w:sz w:val="72"/>
          <w:szCs w:val="72"/>
          <w:u w:val="single"/>
        </w:rPr>
        <w:t>Informations et techniques</w:t>
      </w:r>
    </w:p>
    <w:p w14:paraId="1BF9CD50" w14:textId="47B30F6A" w:rsidR="00E858A9" w:rsidRDefault="00E858A9" w:rsidP="00106C95">
      <w:pPr>
        <w:ind w:firstLine="1134"/>
        <w:jc w:val="both"/>
        <w:rPr>
          <w:sz w:val="36"/>
        </w:rPr>
      </w:pPr>
      <w:r w:rsidRPr="00E858A9">
        <w:rPr>
          <w:sz w:val="36"/>
        </w:rPr>
        <w:t xml:space="preserve">Le </w:t>
      </w:r>
      <w:r>
        <w:rPr>
          <w:sz w:val="36"/>
        </w:rPr>
        <w:t>Tower Bridge est un pont basculant qui passe sur la Tamise (un grand fleuve de Londres)</w:t>
      </w:r>
      <w:r w:rsidR="00106C95">
        <w:rPr>
          <w:sz w:val="36"/>
        </w:rPr>
        <w:t xml:space="preserve">. Ce pont tient son nom de la Tour de Londres de laquelle il est voisin. </w:t>
      </w:r>
    </w:p>
    <w:p w14:paraId="398CF068" w14:textId="3EFEAC13" w:rsidR="00106C95" w:rsidRDefault="00106C95" w:rsidP="00106C95">
      <w:pPr>
        <w:ind w:firstLine="1134"/>
        <w:jc w:val="both"/>
        <w:rPr>
          <w:sz w:val="36"/>
        </w:rPr>
      </w:pPr>
      <w:r>
        <w:rPr>
          <w:sz w:val="36"/>
        </w:rPr>
        <w:t xml:space="preserve">Ce pont a deux types de parties différentes : une partie centrale qui se relève pour laisser passer les </w:t>
      </w:r>
      <w:r w:rsidR="00047CD0">
        <w:rPr>
          <w:sz w:val="36"/>
        </w:rPr>
        <w:t xml:space="preserve">grands </w:t>
      </w:r>
      <w:r>
        <w:rPr>
          <w:sz w:val="36"/>
        </w:rPr>
        <w:t>bateaux et une partie plate plus classique</w:t>
      </w:r>
      <w:r w:rsidR="00047CD0">
        <w:rPr>
          <w:sz w:val="36"/>
        </w:rPr>
        <w:t xml:space="preserve"> qui ne bouge pas. Il a été construit entre 1886 et 1894</w:t>
      </w:r>
      <w:r>
        <w:rPr>
          <w:sz w:val="36"/>
        </w:rPr>
        <w:t xml:space="preserve"> </w:t>
      </w:r>
    </w:p>
    <w:p w14:paraId="4539F5AE" w14:textId="037920A6" w:rsidR="00B00119" w:rsidRDefault="00106C95" w:rsidP="002B629B">
      <w:pPr>
        <w:jc w:val="center"/>
        <w:rPr>
          <w:b/>
          <w:sz w:val="72"/>
          <w:szCs w:val="72"/>
          <w:u w:val="single"/>
        </w:rPr>
      </w:pPr>
      <w:r>
        <w:rPr>
          <w:noProof/>
          <w:lang w:eastAsia="fr-FR"/>
        </w:rPr>
        <w:drawing>
          <wp:inline distT="0" distB="0" distL="0" distR="0" wp14:anchorId="4F470D3B" wp14:editId="1EE609A5">
            <wp:extent cx="12672000" cy="6935732"/>
            <wp:effectExtent l="0" t="0" r="0" b="0"/>
            <wp:docPr id="2" name="Image 2" descr="http://upload.wikimedia.org/wikipedia/commons/c/c5/Tower_bridge_schm020.png?uselang=f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pload.wikimedia.org/wikipedia/commons/c/c5/Tower_bridge_schm020.png?uselang=f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0" cy="693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9AC80" w14:textId="77777777" w:rsidR="00B00119" w:rsidRDefault="00B00119" w:rsidP="002B629B">
      <w:pPr>
        <w:jc w:val="center"/>
        <w:rPr>
          <w:b/>
          <w:sz w:val="72"/>
          <w:szCs w:val="72"/>
          <w:u w:val="single"/>
        </w:rPr>
        <w:sectPr w:rsidR="00B00119" w:rsidSect="002B629B">
          <w:footerReference w:type="default" r:id="rId8"/>
          <w:pgSz w:w="23814" w:h="16840" w:orient="landscape"/>
          <w:pgMar w:top="567" w:right="567" w:bottom="567" w:left="567" w:header="709" w:footer="709" w:gutter="0"/>
          <w:cols w:space="708"/>
          <w:docGrid w:linePitch="360"/>
        </w:sectPr>
      </w:pPr>
    </w:p>
    <w:p w14:paraId="0328772A" w14:textId="7D2B5646" w:rsidR="009C5E11" w:rsidRDefault="009C5E11" w:rsidP="002B629B">
      <w:pPr>
        <w:jc w:val="center"/>
        <w:rPr>
          <w:sz w:val="36"/>
        </w:rPr>
      </w:pPr>
      <w:r w:rsidRPr="00B00119">
        <w:rPr>
          <w:b/>
          <w:sz w:val="72"/>
          <w:szCs w:val="72"/>
          <w:u w:val="single"/>
        </w:rPr>
        <w:lastRenderedPageBreak/>
        <w:t>Géographie du monument</w:t>
      </w:r>
      <w:r>
        <w:rPr>
          <w:sz w:val="36"/>
        </w:rPr>
        <w:t>.</w:t>
      </w:r>
    </w:p>
    <w:p w14:paraId="327C4FBA" w14:textId="60D35F36" w:rsidR="009C5E11" w:rsidRDefault="009C5E11" w:rsidP="002B629B">
      <w:pPr>
        <w:jc w:val="center"/>
        <w:rPr>
          <w:sz w:val="36"/>
        </w:rPr>
      </w:pPr>
      <w:r w:rsidRPr="009C5E11">
        <w:rPr>
          <w:sz w:val="36"/>
        </w:rPr>
        <w:drawing>
          <wp:inline distT="0" distB="0" distL="0" distR="0" wp14:anchorId="681532C5" wp14:editId="02B5D355">
            <wp:extent cx="9299610" cy="6552000"/>
            <wp:effectExtent l="0" t="0" r="0" b="127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99610" cy="65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F7D60" w14:textId="2DB0A012" w:rsidR="009C5E11" w:rsidRPr="00B00119" w:rsidRDefault="009C5E11" w:rsidP="002B629B">
      <w:pPr>
        <w:jc w:val="center"/>
        <w:rPr>
          <w:b/>
          <w:sz w:val="36"/>
          <w:u w:val="single"/>
        </w:rPr>
      </w:pPr>
      <w:r w:rsidRPr="00B00119">
        <w:rPr>
          <w:b/>
          <w:sz w:val="36"/>
          <w:u w:val="single"/>
        </w:rPr>
        <w:t xml:space="preserve">Carte de Londres présentant les principaux monuments. </w:t>
      </w:r>
    </w:p>
    <w:p w14:paraId="01DEF027" w14:textId="3A11FB18" w:rsidR="009C5E11" w:rsidRDefault="00B00119" w:rsidP="002B629B">
      <w:pPr>
        <w:jc w:val="center"/>
        <w:rPr>
          <w:sz w:val="36"/>
        </w:rPr>
      </w:pPr>
      <w:r w:rsidRPr="00B00119">
        <w:rPr>
          <w:noProof/>
          <w:lang w:eastAsia="fr-FR"/>
        </w:rPr>
        <w:drawing>
          <wp:inline distT="0" distB="0" distL="0" distR="0" wp14:anchorId="479C2C5B" wp14:editId="120A7A6E">
            <wp:extent cx="3745227" cy="6192000"/>
            <wp:effectExtent l="0" t="0" r="8255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5227" cy="61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5E11">
        <w:rPr>
          <w:sz w:val="36"/>
        </w:rPr>
        <w:t xml:space="preserve">      </w:t>
      </w:r>
      <w:r w:rsidR="009C5E11">
        <w:rPr>
          <w:noProof/>
          <w:lang w:eastAsia="fr-FR"/>
        </w:rPr>
        <w:drawing>
          <wp:inline distT="0" distB="0" distL="0" distR="0" wp14:anchorId="544A9B7E" wp14:editId="3C20F008">
            <wp:extent cx="5904000" cy="4963755"/>
            <wp:effectExtent l="0" t="0" r="1905" b="8890"/>
            <wp:docPr id="5" name="Image 5" descr="http://upload.wikimedia.org/wikipedia/commons/thumb/b/b3/England_in_the_UK_and_Europe.svg/langfr-800px-England_in_the_UK_and_Europ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pload.wikimedia.org/wikipedia/commons/thumb/b/b3/England_in_the_UK_and_Europe.svg/langfr-800px-England_in_the_UK_and_Europe.svg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000" cy="496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3D356" w14:textId="6ACA1405" w:rsidR="00B00119" w:rsidRDefault="00B00119" w:rsidP="00B00119">
      <w:pPr>
        <w:ind w:firstLine="708"/>
        <w:rPr>
          <w:sz w:val="36"/>
        </w:rPr>
      </w:pPr>
      <w:r w:rsidRPr="00B00119">
        <w:rPr>
          <w:b/>
          <w:sz w:val="36"/>
          <w:u w:val="single"/>
        </w:rPr>
        <w:t>Carte de l’Angleterre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 w:rsidRPr="00B00119">
        <w:rPr>
          <w:b/>
          <w:sz w:val="36"/>
          <w:u w:val="single"/>
        </w:rPr>
        <w:t>Carte de l’Angleterre dans l’Europe et dans le monde</w:t>
      </w:r>
      <w:r>
        <w:rPr>
          <w:sz w:val="36"/>
        </w:rPr>
        <w:t xml:space="preserve">. </w:t>
      </w:r>
    </w:p>
    <w:sectPr w:rsidR="00B00119" w:rsidSect="000F68F8">
      <w:pgSz w:w="16840" w:h="23814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FBA691" w14:textId="77777777" w:rsidR="000F68F8" w:rsidRDefault="000F68F8" w:rsidP="000F68F8">
      <w:pPr>
        <w:spacing w:after="0" w:line="240" w:lineRule="auto"/>
      </w:pPr>
      <w:r>
        <w:separator/>
      </w:r>
    </w:p>
  </w:endnote>
  <w:endnote w:type="continuationSeparator" w:id="0">
    <w:p w14:paraId="704D73F9" w14:textId="77777777" w:rsidR="000F68F8" w:rsidRDefault="000F68F8" w:rsidP="000F6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27791E" w14:textId="44153AD6" w:rsidR="000F68F8" w:rsidRDefault="000F68F8">
    <w:pPr>
      <w:pStyle w:val="Pieddepage"/>
    </w:pPr>
    <w:r>
      <w:t>http://www.bancdecole.fr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9BCBD2" w14:textId="77777777" w:rsidR="000F68F8" w:rsidRDefault="000F68F8" w:rsidP="000F68F8">
      <w:pPr>
        <w:spacing w:after="0" w:line="240" w:lineRule="auto"/>
      </w:pPr>
      <w:r>
        <w:separator/>
      </w:r>
    </w:p>
  </w:footnote>
  <w:footnote w:type="continuationSeparator" w:id="0">
    <w:p w14:paraId="2DBA2895" w14:textId="77777777" w:rsidR="000F68F8" w:rsidRDefault="000F68F8" w:rsidP="000F68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29B"/>
    <w:rsid w:val="00047CD0"/>
    <w:rsid w:val="000F68F8"/>
    <w:rsid w:val="00106C95"/>
    <w:rsid w:val="002463F5"/>
    <w:rsid w:val="002B629B"/>
    <w:rsid w:val="00884451"/>
    <w:rsid w:val="00981412"/>
    <w:rsid w:val="009C5E11"/>
    <w:rsid w:val="00B00119"/>
    <w:rsid w:val="00E858A9"/>
    <w:rsid w:val="00ED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0A0E7"/>
  <w15:chartTrackingRefBased/>
  <w15:docId w15:val="{1730D2D3-FFCC-4A62-92F6-A039FA004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F6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68F8"/>
  </w:style>
  <w:style w:type="paragraph" w:styleId="Pieddepage">
    <w:name w:val="footer"/>
    <w:basedOn w:val="Normal"/>
    <w:link w:val="PieddepageCar"/>
    <w:uiPriority w:val="99"/>
    <w:unhideWhenUsed/>
    <w:rsid w:val="000F6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6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94</Words>
  <Characters>521</Characters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2014-09-15T19:41:00Z</cp:lastPrinted>
  <dcterms:created xsi:type="dcterms:W3CDTF">2014-09-15T19:48:00Z</dcterms:created>
  <dcterms:modified xsi:type="dcterms:W3CDTF">2014-09-15T20:28:00Z</dcterms:modified>
</cp:coreProperties>
</file>