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0637C" w14:textId="77777777" w:rsidR="0070531C" w:rsidRPr="00F8239E" w:rsidRDefault="00A64739" w:rsidP="00F8239E">
      <w:pPr>
        <w:jc w:val="center"/>
        <w:rPr>
          <w:b/>
          <w:sz w:val="40"/>
          <w:szCs w:val="40"/>
          <w:u w:val="single"/>
        </w:rPr>
      </w:pPr>
      <w:r w:rsidRPr="00F8239E">
        <w:rPr>
          <w:b/>
          <w:sz w:val="40"/>
          <w:szCs w:val="40"/>
          <w:u w:val="single"/>
        </w:rPr>
        <w:t>Famille des « Vents » - partie 1</w:t>
      </w:r>
    </w:p>
    <w:p w14:paraId="4CE5430B" w14:textId="77777777" w:rsidR="00A64739" w:rsidRPr="00F8239E" w:rsidRDefault="00A64739" w:rsidP="00F8239E">
      <w:pPr>
        <w:jc w:val="center"/>
        <w:rPr>
          <w:b/>
          <w:sz w:val="36"/>
          <w:szCs w:val="36"/>
        </w:rPr>
      </w:pPr>
      <w:r w:rsidRPr="00F8239E">
        <w:rPr>
          <w:b/>
          <w:sz w:val="36"/>
          <w:szCs w:val="36"/>
        </w:rPr>
        <w:t xml:space="preserve">La sous-famille des </w:t>
      </w:r>
      <w:r w:rsidRPr="00F8239E">
        <w:rPr>
          <w:b/>
          <w:i/>
          <w:sz w:val="36"/>
          <w:szCs w:val="36"/>
        </w:rPr>
        <w:t>Bois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9"/>
        <w:gridCol w:w="2577"/>
        <w:gridCol w:w="2636"/>
        <w:gridCol w:w="3170"/>
      </w:tblGrid>
      <w:tr w:rsidR="00A64739" w14:paraId="661874A9" w14:textId="77777777" w:rsidTr="00686FF8">
        <w:tc>
          <w:tcPr>
            <w:tcW w:w="2690" w:type="dxa"/>
            <w:vAlign w:val="center"/>
          </w:tcPr>
          <w:p w14:paraId="1249E347" w14:textId="74BEF8B0" w:rsidR="00A64739" w:rsidRDefault="00686FF8" w:rsidP="00686FF8">
            <w:pPr>
              <w:jc w:val="center"/>
            </w:pPr>
            <w:r w:rsidRPr="00686FF8">
              <w:drawing>
                <wp:inline distT="0" distB="0" distL="0" distR="0" wp14:anchorId="5D577B96" wp14:editId="7F9F28F3">
                  <wp:extent cx="219430" cy="1440000"/>
                  <wp:effectExtent l="0" t="0" r="952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3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0" w:type="dxa"/>
            <w:vAlign w:val="center"/>
          </w:tcPr>
          <w:p w14:paraId="37A0CBF2" w14:textId="14C7C796" w:rsidR="00A64739" w:rsidRDefault="00686FF8" w:rsidP="00686FF8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292AFA35" wp14:editId="06AD7DC2">
                  <wp:extent cx="1084477" cy="1980000"/>
                  <wp:effectExtent l="0" t="0" r="1905" b="1270"/>
                  <wp:docPr id="2" name="Image 2" descr="http://www.saxoafons.com/101-799-thickbox/alto-saxophone-selmer-gold-lacqu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axoafons.com/101-799-thickbox/alto-saxophone-selmer-gold-lacqu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020" r="22209"/>
                          <a:stretch/>
                        </pic:blipFill>
                        <pic:spPr bwMode="auto">
                          <a:xfrm>
                            <a:off x="0" y="0"/>
                            <a:ext cx="1084477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1" w:type="dxa"/>
            <w:vAlign w:val="center"/>
          </w:tcPr>
          <w:p w14:paraId="2EBCE2C0" w14:textId="623CE6BD" w:rsidR="00A64739" w:rsidRDefault="00686FF8" w:rsidP="00686FF8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89155D7" wp14:editId="4969D69B">
                  <wp:extent cx="1335950" cy="2700000"/>
                  <wp:effectExtent l="0" t="0" r="0" b="5715"/>
                  <wp:docPr id="3" name="Image 3" descr="http://www.telopillo.com/wp-content/uploads/classipress/saxo-tenor-yahama-yt-1397954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telopillo.com/wp-content/uploads/classipress/saxo-tenor-yahama-yt-139795429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72" r="25648"/>
                          <a:stretch/>
                        </pic:blipFill>
                        <pic:spPr bwMode="auto">
                          <a:xfrm>
                            <a:off x="0" y="0"/>
                            <a:ext cx="1335950" cy="27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1" w:type="dxa"/>
            <w:vAlign w:val="center"/>
          </w:tcPr>
          <w:p w14:paraId="1F539F71" w14:textId="0BE02FB9" w:rsidR="00A64739" w:rsidRDefault="00686FF8" w:rsidP="00686FF8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96BCAEE" wp14:editId="0F7F4250">
                  <wp:extent cx="1875790" cy="3524250"/>
                  <wp:effectExtent l="0" t="0" r="0" b="0"/>
                  <wp:docPr id="4" name="Image 4" descr="http://www.feelingmusique.com/fr/images_db/saxophone-baryton-etude-keilwerth-serie_iii-ver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feelingmusique.com/fr/images_db/saxophone-baryton-etude-keilwerth-serie_iii-vern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8" r="4717" b="2057"/>
                          <a:stretch/>
                        </pic:blipFill>
                        <pic:spPr bwMode="auto">
                          <a:xfrm>
                            <a:off x="0" y="0"/>
                            <a:ext cx="1876700" cy="352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4739" w14:paraId="35F3E217" w14:textId="77777777" w:rsidTr="00A64739">
        <w:tc>
          <w:tcPr>
            <w:tcW w:w="2690" w:type="dxa"/>
          </w:tcPr>
          <w:p w14:paraId="7C5ADEA8" w14:textId="77777777" w:rsidR="00A64739" w:rsidRDefault="00A64739"/>
          <w:p w14:paraId="53406397" w14:textId="77777777" w:rsidR="00686FF8" w:rsidRDefault="00686FF8"/>
        </w:tc>
        <w:tc>
          <w:tcPr>
            <w:tcW w:w="2690" w:type="dxa"/>
          </w:tcPr>
          <w:p w14:paraId="68397CC8" w14:textId="77777777" w:rsidR="00A64739" w:rsidRDefault="00A64739"/>
        </w:tc>
        <w:tc>
          <w:tcPr>
            <w:tcW w:w="2691" w:type="dxa"/>
          </w:tcPr>
          <w:p w14:paraId="0074F833" w14:textId="77777777" w:rsidR="00A64739" w:rsidRDefault="00A64739"/>
        </w:tc>
        <w:tc>
          <w:tcPr>
            <w:tcW w:w="2691" w:type="dxa"/>
          </w:tcPr>
          <w:p w14:paraId="22627374" w14:textId="77777777" w:rsidR="00A64739" w:rsidRDefault="00A64739"/>
        </w:tc>
      </w:tr>
    </w:tbl>
    <w:p w14:paraId="68354D21" w14:textId="06FEC722" w:rsidR="00A64739" w:rsidRPr="00F8239E" w:rsidRDefault="00F8239E" w:rsidP="00F8239E">
      <w:pPr>
        <w:jc w:val="center"/>
        <w:rPr>
          <w:sz w:val="28"/>
          <w:u w:val="single"/>
        </w:rPr>
      </w:pPr>
      <w:r w:rsidRPr="00F8239E">
        <w:rPr>
          <w:sz w:val="28"/>
          <w:u w:val="single"/>
        </w:rPr>
        <w:t>Le groupe des saxophones</w:t>
      </w:r>
      <w:r w:rsidR="001B4CB9">
        <w:rPr>
          <w:sz w:val="28"/>
          <w:u w:val="single"/>
        </w:rPr>
        <w:t xml:space="preserve"> (anche simple)</w:t>
      </w:r>
      <w:r w:rsidRPr="00F8239E">
        <w:rPr>
          <w:sz w:val="28"/>
          <w:u w:val="single"/>
        </w:rPr>
        <w:t xml:space="preserve">. </w:t>
      </w:r>
    </w:p>
    <w:p w14:paraId="5601C7AD" w14:textId="6C202ABF" w:rsidR="003C2404" w:rsidRDefault="003C240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3C2404" w14:paraId="00119B61" w14:textId="77777777" w:rsidTr="00F8239E">
        <w:tc>
          <w:tcPr>
            <w:tcW w:w="2152" w:type="dxa"/>
            <w:vAlign w:val="center"/>
          </w:tcPr>
          <w:p w14:paraId="376332C4" w14:textId="2FC6625D" w:rsidR="003C2404" w:rsidRDefault="003C2404" w:rsidP="00F8239E">
            <w:pPr>
              <w:jc w:val="center"/>
            </w:pPr>
            <w:r w:rsidRPr="003C2404">
              <w:drawing>
                <wp:inline distT="0" distB="0" distL="0" distR="0" wp14:anchorId="68B845BA" wp14:editId="4A26D998">
                  <wp:extent cx="461914" cy="21600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914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  <w:vAlign w:val="center"/>
          </w:tcPr>
          <w:p w14:paraId="739F576D" w14:textId="275DDD1B" w:rsidR="003C2404" w:rsidRDefault="003C2404" w:rsidP="00F8239E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544C7626" wp14:editId="3111E1B9">
                  <wp:extent cx="331123" cy="2160000"/>
                  <wp:effectExtent l="0" t="0" r="0" b="0"/>
                  <wp:docPr id="6" name="Image 6" descr="http://www.bauermusique.com/529-thickbox/clarinette-buffet-crampon-e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bauermusique.com/529-thickbox/clarinette-buffet-crampon-e1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667" t="4000" r="43000" b="2500"/>
                          <a:stretch/>
                        </pic:blipFill>
                        <pic:spPr bwMode="auto">
                          <a:xfrm>
                            <a:off x="0" y="0"/>
                            <a:ext cx="331123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  <w:vAlign w:val="center"/>
          </w:tcPr>
          <w:p w14:paraId="42E9E2B7" w14:textId="1316CEE0" w:rsidR="003C2404" w:rsidRDefault="003C2404" w:rsidP="00F8239E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6F4BFE1" wp14:editId="1796B01A">
                  <wp:extent cx="939600" cy="3240000"/>
                  <wp:effectExtent l="0" t="0" r="0" b="0"/>
                  <wp:docPr id="7" name="Image 7" descr="http://www.bauermusique.com/3314-thickbox/clarinette-basse-yamaha-ycl221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bauermusique.com/3314-thickbox/clarinette-basse-yamaha-ycl221i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34" r="35667"/>
                          <a:stretch/>
                        </pic:blipFill>
                        <pic:spPr bwMode="auto">
                          <a:xfrm>
                            <a:off x="0" y="0"/>
                            <a:ext cx="939600" cy="32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  <w:vAlign w:val="center"/>
          </w:tcPr>
          <w:p w14:paraId="21AB5289" w14:textId="4C390C1F" w:rsidR="003C2404" w:rsidRDefault="00F8239E" w:rsidP="00F8239E">
            <w:pPr>
              <w:jc w:val="center"/>
            </w:pPr>
            <w:r w:rsidRPr="00F8239E">
              <w:drawing>
                <wp:inline distT="0" distB="0" distL="0" distR="0" wp14:anchorId="4392D69B" wp14:editId="4625DAF0">
                  <wp:extent cx="298089" cy="2160000"/>
                  <wp:effectExtent l="0" t="0" r="6985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  <w:vAlign w:val="center"/>
          </w:tcPr>
          <w:p w14:paraId="448A1342" w14:textId="66E45BFD" w:rsidR="003C2404" w:rsidRDefault="00F8239E" w:rsidP="00F8239E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69A9879" wp14:editId="6E36C865">
                  <wp:extent cx="571500" cy="3599815"/>
                  <wp:effectExtent l="0" t="0" r="0" b="635"/>
                  <wp:docPr id="9" name="Image 9" descr="http://milongaophelia.files.wordpress.com/2013/03/bass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ilongaophelia.files.wordpress.com/2013/03/bass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923" r="40201"/>
                          <a:stretch/>
                        </pic:blipFill>
                        <pic:spPr bwMode="auto">
                          <a:xfrm>
                            <a:off x="0" y="0"/>
                            <a:ext cx="571529" cy="36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404" w14:paraId="74156218" w14:textId="77777777" w:rsidTr="00F8239E">
        <w:tc>
          <w:tcPr>
            <w:tcW w:w="2152" w:type="dxa"/>
            <w:vAlign w:val="center"/>
          </w:tcPr>
          <w:p w14:paraId="0AEEA40C" w14:textId="77777777" w:rsidR="003C2404" w:rsidRDefault="003C2404"/>
          <w:p w14:paraId="3E8287E5" w14:textId="77777777" w:rsidR="00F8239E" w:rsidRDefault="00F8239E"/>
        </w:tc>
        <w:tc>
          <w:tcPr>
            <w:tcW w:w="2152" w:type="dxa"/>
            <w:vAlign w:val="center"/>
          </w:tcPr>
          <w:p w14:paraId="30A423C0" w14:textId="77777777" w:rsidR="003C2404" w:rsidRDefault="003C2404"/>
        </w:tc>
        <w:tc>
          <w:tcPr>
            <w:tcW w:w="2152" w:type="dxa"/>
            <w:vAlign w:val="center"/>
          </w:tcPr>
          <w:p w14:paraId="23FC4FC6" w14:textId="77777777" w:rsidR="003C2404" w:rsidRDefault="003C2404"/>
        </w:tc>
        <w:tc>
          <w:tcPr>
            <w:tcW w:w="2153" w:type="dxa"/>
            <w:vAlign w:val="center"/>
          </w:tcPr>
          <w:p w14:paraId="218D1C4C" w14:textId="77777777" w:rsidR="003C2404" w:rsidRDefault="003C2404"/>
        </w:tc>
        <w:tc>
          <w:tcPr>
            <w:tcW w:w="2153" w:type="dxa"/>
            <w:vAlign w:val="center"/>
          </w:tcPr>
          <w:p w14:paraId="3D836062" w14:textId="77777777" w:rsidR="003C2404" w:rsidRDefault="003C2404"/>
        </w:tc>
      </w:tr>
    </w:tbl>
    <w:p w14:paraId="4A95B3D1" w14:textId="24A395B9" w:rsidR="003C2404" w:rsidRDefault="00F8239E" w:rsidP="001B4CB9">
      <w:pPr>
        <w:ind w:firstLine="708"/>
        <w:rPr>
          <w:sz w:val="28"/>
          <w:u w:val="single"/>
        </w:rPr>
      </w:pPr>
      <w:r w:rsidRPr="00F8239E">
        <w:rPr>
          <w:sz w:val="28"/>
          <w:u w:val="single"/>
        </w:rPr>
        <w:t>Flûte</w:t>
      </w:r>
      <w:r w:rsidRPr="00F8239E">
        <w:rPr>
          <w:sz w:val="28"/>
        </w:rPr>
        <w:tab/>
      </w:r>
      <w:r w:rsidRPr="00F8239E">
        <w:rPr>
          <w:sz w:val="28"/>
        </w:rPr>
        <w:tab/>
      </w:r>
      <w:r>
        <w:rPr>
          <w:sz w:val="28"/>
        </w:rPr>
        <w:t xml:space="preserve">    </w:t>
      </w:r>
      <w:r w:rsidR="001B4CB9">
        <w:rPr>
          <w:sz w:val="28"/>
        </w:rPr>
        <w:tab/>
      </w:r>
      <w:r w:rsidR="001B4CB9">
        <w:rPr>
          <w:sz w:val="28"/>
        </w:rPr>
        <w:tab/>
      </w:r>
      <w:r w:rsidRPr="00F8239E">
        <w:rPr>
          <w:sz w:val="28"/>
          <w:u w:val="single"/>
        </w:rPr>
        <w:t>Anche simple</w:t>
      </w:r>
      <w:r w:rsidRPr="00F8239E">
        <w:rPr>
          <w:sz w:val="28"/>
        </w:rPr>
        <w:tab/>
      </w:r>
      <w:r w:rsidRPr="00F8239E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u w:val="single"/>
        </w:rPr>
        <w:t>Anche double</w:t>
      </w:r>
    </w:p>
    <w:p w14:paraId="772A163A" w14:textId="77777777" w:rsidR="001B4CB9" w:rsidRDefault="001B4CB9" w:rsidP="001B4CB9">
      <w:pPr>
        <w:ind w:firstLine="708"/>
        <w:rPr>
          <w:sz w:val="28"/>
          <w:u w:val="single"/>
        </w:rPr>
      </w:pPr>
      <w:bookmarkStart w:id="0" w:name="_GoBack"/>
      <w:bookmarkEnd w:id="0"/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1B4CB9" w14:paraId="670C36F3" w14:textId="77777777" w:rsidTr="001B4CB9">
        <w:trPr>
          <w:trHeight w:val="557"/>
          <w:jc w:val="center"/>
        </w:trPr>
        <w:tc>
          <w:tcPr>
            <w:tcW w:w="2152" w:type="dxa"/>
            <w:vAlign w:val="center"/>
          </w:tcPr>
          <w:p w14:paraId="31E60558" w14:textId="3C47EEEB" w:rsidR="001B4CB9" w:rsidRDefault="001B4CB9" w:rsidP="001B4CB9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Sax. Ténor</w:t>
            </w:r>
          </w:p>
        </w:tc>
        <w:tc>
          <w:tcPr>
            <w:tcW w:w="2152" w:type="dxa"/>
            <w:vAlign w:val="center"/>
          </w:tcPr>
          <w:p w14:paraId="6067E0F3" w14:textId="796F46BB" w:rsidR="001B4CB9" w:rsidRDefault="001B4CB9" w:rsidP="001B4C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Baryton</w:t>
            </w:r>
          </w:p>
        </w:tc>
        <w:tc>
          <w:tcPr>
            <w:tcW w:w="2152" w:type="dxa"/>
            <w:vAlign w:val="center"/>
          </w:tcPr>
          <w:p w14:paraId="0C2DBE45" w14:textId="3CF9678C" w:rsidR="001B4CB9" w:rsidRDefault="001B4CB9" w:rsidP="001B4C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</w:t>
            </w:r>
          </w:p>
        </w:tc>
        <w:tc>
          <w:tcPr>
            <w:tcW w:w="2153" w:type="dxa"/>
            <w:vAlign w:val="center"/>
          </w:tcPr>
          <w:p w14:paraId="51E9176F" w14:textId="47064A30" w:rsidR="001B4CB9" w:rsidRDefault="001B4CB9" w:rsidP="001B4C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Basson</w:t>
            </w:r>
          </w:p>
        </w:tc>
        <w:tc>
          <w:tcPr>
            <w:tcW w:w="2153" w:type="dxa"/>
            <w:vAlign w:val="center"/>
          </w:tcPr>
          <w:p w14:paraId="7634EA44" w14:textId="5758F598" w:rsidR="001B4CB9" w:rsidRDefault="001B4CB9" w:rsidP="001B4C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Hautbois</w:t>
            </w:r>
          </w:p>
        </w:tc>
      </w:tr>
      <w:tr w:rsidR="001B4CB9" w14:paraId="36AF4C26" w14:textId="77777777" w:rsidTr="001B4CB9">
        <w:trPr>
          <w:trHeight w:val="557"/>
          <w:jc w:val="center"/>
        </w:trPr>
        <w:tc>
          <w:tcPr>
            <w:tcW w:w="2152" w:type="dxa"/>
            <w:vAlign w:val="center"/>
          </w:tcPr>
          <w:p w14:paraId="5AA4F90B" w14:textId="4D552E7C" w:rsidR="001B4CB9" w:rsidRDefault="001B4CB9" w:rsidP="001B4C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Flûte</w:t>
            </w:r>
          </w:p>
        </w:tc>
        <w:tc>
          <w:tcPr>
            <w:tcW w:w="2152" w:type="dxa"/>
            <w:vAlign w:val="center"/>
          </w:tcPr>
          <w:p w14:paraId="05F30300" w14:textId="3A88C65A" w:rsidR="001B4CB9" w:rsidRDefault="001B4CB9" w:rsidP="001B4C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Alto</w:t>
            </w:r>
          </w:p>
        </w:tc>
        <w:tc>
          <w:tcPr>
            <w:tcW w:w="2152" w:type="dxa"/>
            <w:vAlign w:val="center"/>
          </w:tcPr>
          <w:p w14:paraId="56C6CEF8" w14:textId="2C2E3553" w:rsidR="001B4CB9" w:rsidRDefault="001B4CB9" w:rsidP="001B4C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 basse</w:t>
            </w:r>
          </w:p>
        </w:tc>
        <w:tc>
          <w:tcPr>
            <w:tcW w:w="2153" w:type="dxa"/>
            <w:vAlign w:val="center"/>
          </w:tcPr>
          <w:p w14:paraId="23FEF43C" w14:textId="03C087B3" w:rsidR="001B4CB9" w:rsidRDefault="001B4CB9" w:rsidP="001B4C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Piccolo</w:t>
            </w:r>
          </w:p>
        </w:tc>
        <w:tc>
          <w:tcPr>
            <w:tcW w:w="2153" w:type="dxa"/>
            <w:vAlign w:val="center"/>
          </w:tcPr>
          <w:p w14:paraId="06EC6A1B" w14:textId="0C2289A4" w:rsidR="001B4CB9" w:rsidRDefault="001B4CB9" w:rsidP="001B4C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Violon</w:t>
            </w:r>
          </w:p>
        </w:tc>
      </w:tr>
    </w:tbl>
    <w:p w14:paraId="33BE973A" w14:textId="77777777" w:rsidR="001B4CB9" w:rsidRDefault="001B4CB9" w:rsidP="001B4CB9">
      <w:pPr>
        <w:rPr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1B4CB9" w14:paraId="0A1F921E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53E2F268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Ténor</w:t>
            </w:r>
          </w:p>
        </w:tc>
        <w:tc>
          <w:tcPr>
            <w:tcW w:w="2152" w:type="dxa"/>
            <w:vAlign w:val="center"/>
          </w:tcPr>
          <w:p w14:paraId="447A714A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Baryton</w:t>
            </w:r>
          </w:p>
        </w:tc>
        <w:tc>
          <w:tcPr>
            <w:tcW w:w="2152" w:type="dxa"/>
            <w:vAlign w:val="center"/>
          </w:tcPr>
          <w:p w14:paraId="2858F58E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</w:t>
            </w:r>
          </w:p>
        </w:tc>
        <w:tc>
          <w:tcPr>
            <w:tcW w:w="2153" w:type="dxa"/>
            <w:vAlign w:val="center"/>
          </w:tcPr>
          <w:p w14:paraId="77D121F9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Basson</w:t>
            </w:r>
          </w:p>
        </w:tc>
        <w:tc>
          <w:tcPr>
            <w:tcW w:w="2153" w:type="dxa"/>
            <w:vAlign w:val="center"/>
          </w:tcPr>
          <w:p w14:paraId="2D11420C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Hautbois</w:t>
            </w:r>
          </w:p>
        </w:tc>
      </w:tr>
      <w:tr w:rsidR="001B4CB9" w14:paraId="59A15064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78352E82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Flûte</w:t>
            </w:r>
          </w:p>
        </w:tc>
        <w:tc>
          <w:tcPr>
            <w:tcW w:w="2152" w:type="dxa"/>
            <w:vAlign w:val="center"/>
          </w:tcPr>
          <w:p w14:paraId="2B463879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Alto</w:t>
            </w:r>
          </w:p>
        </w:tc>
        <w:tc>
          <w:tcPr>
            <w:tcW w:w="2152" w:type="dxa"/>
            <w:vAlign w:val="center"/>
          </w:tcPr>
          <w:p w14:paraId="3FF14E8D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 basse</w:t>
            </w:r>
          </w:p>
        </w:tc>
        <w:tc>
          <w:tcPr>
            <w:tcW w:w="2153" w:type="dxa"/>
            <w:vAlign w:val="center"/>
          </w:tcPr>
          <w:p w14:paraId="275F53D6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Piccolo</w:t>
            </w:r>
          </w:p>
        </w:tc>
        <w:tc>
          <w:tcPr>
            <w:tcW w:w="2153" w:type="dxa"/>
            <w:vAlign w:val="center"/>
          </w:tcPr>
          <w:p w14:paraId="0F1FFFB4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Violon</w:t>
            </w:r>
          </w:p>
        </w:tc>
      </w:tr>
    </w:tbl>
    <w:p w14:paraId="1C95E86B" w14:textId="77777777" w:rsidR="001B4CB9" w:rsidRPr="00F8239E" w:rsidRDefault="001B4CB9" w:rsidP="001B4CB9">
      <w:pPr>
        <w:rPr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1B4CB9" w14:paraId="62CBCB02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3E020D6A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Ténor</w:t>
            </w:r>
          </w:p>
        </w:tc>
        <w:tc>
          <w:tcPr>
            <w:tcW w:w="2152" w:type="dxa"/>
            <w:vAlign w:val="center"/>
          </w:tcPr>
          <w:p w14:paraId="6FC96C5A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Baryton</w:t>
            </w:r>
          </w:p>
        </w:tc>
        <w:tc>
          <w:tcPr>
            <w:tcW w:w="2152" w:type="dxa"/>
            <w:vAlign w:val="center"/>
          </w:tcPr>
          <w:p w14:paraId="1D4EB887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</w:t>
            </w:r>
          </w:p>
        </w:tc>
        <w:tc>
          <w:tcPr>
            <w:tcW w:w="2153" w:type="dxa"/>
            <w:vAlign w:val="center"/>
          </w:tcPr>
          <w:p w14:paraId="7009C205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Basson</w:t>
            </w:r>
          </w:p>
        </w:tc>
        <w:tc>
          <w:tcPr>
            <w:tcW w:w="2153" w:type="dxa"/>
            <w:vAlign w:val="center"/>
          </w:tcPr>
          <w:p w14:paraId="416535C0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Hautbois</w:t>
            </w:r>
          </w:p>
        </w:tc>
      </w:tr>
      <w:tr w:rsidR="001B4CB9" w14:paraId="03517A83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3F37F7C6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Flûte</w:t>
            </w:r>
          </w:p>
        </w:tc>
        <w:tc>
          <w:tcPr>
            <w:tcW w:w="2152" w:type="dxa"/>
            <w:vAlign w:val="center"/>
          </w:tcPr>
          <w:p w14:paraId="61293DEB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Alto</w:t>
            </w:r>
          </w:p>
        </w:tc>
        <w:tc>
          <w:tcPr>
            <w:tcW w:w="2152" w:type="dxa"/>
            <w:vAlign w:val="center"/>
          </w:tcPr>
          <w:p w14:paraId="06395C28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 basse</w:t>
            </w:r>
          </w:p>
        </w:tc>
        <w:tc>
          <w:tcPr>
            <w:tcW w:w="2153" w:type="dxa"/>
            <w:vAlign w:val="center"/>
          </w:tcPr>
          <w:p w14:paraId="619120B4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Piccolo</w:t>
            </w:r>
          </w:p>
        </w:tc>
        <w:tc>
          <w:tcPr>
            <w:tcW w:w="2153" w:type="dxa"/>
            <w:vAlign w:val="center"/>
          </w:tcPr>
          <w:p w14:paraId="17A07FBF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Violon</w:t>
            </w:r>
          </w:p>
        </w:tc>
      </w:tr>
    </w:tbl>
    <w:p w14:paraId="67D5A8F0" w14:textId="77777777" w:rsidR="001B4CB9" w:rsidRPr="00F8239E" w:rsidRDefault="001B4CB9" w:rsidP="001B4CB9">
      <w:pPr>
        <w:rPr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1B4CB9" w14:paraId="372C330D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0ABEE59F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Ténor</w:t>
            </w:r>
          </w:p>
        </w:tc>
        <w:tc>
          <w:tcPr>
            <w:tcW w:w="2152" w:type="dxa"/>
            <w:vAlign w:val="center"/>
          </w:tcPr>
          <w:p w14:paraId="587BB47D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Baryton</w:t>
            </w:r>
          </w:p>
        </w:tc>
        <w:tc>
          <w:tcPr>
            <w:tcW w:w="2152" w:type="dxa"/>
            <w:vAlign w:val="center"/>
          </w:tcPr>
          <w:p w14:paraId="1CC8144D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</w:t>
            </w:r>
          </w:p>
        </w:tc>
        <w:tc>
          <w:tcPr>
            <w:tcW w:w="2153" w:type="dxa"/>
            <w:vAlign w:val="center"/>
          </w:tcPr>
          <w:p w14:paraId="42BF8F3C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Basson</w:t>
            </w:r>
          </w:p>
        </w:tc>
        <w:tc>
          <w:tcPr>
            <w:tcW w:w="2153" w:type="dxa"/>
            <w:vAlign w:val="center"/>
          </w:tcPr>
          <w:p w14:paraId="49E6D2A7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Hautbois</w:t>
            </w:r>
          </w:p>
        </w:tc>
      </w:tr>
      <w:tr w:rsidR="001B4CB9" w14:paraId="6E74608C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35AF4028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Flûte</w:t>
            </w:r>
          </w:p>
        </w:tc>
        <w:tc>
          <w:tcPr>
            <w:tcW w:w="2152" w:type="dxa"/>
            <w:vAlign w:val="center"/>
          </w:tcPr>
          <w:p w14:paraId="1F3D0E7B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Alto</w:t>
            </w:r>
          </w:p>
        </w:tc>
        <w:tc>
          <w:tcPr>
            <w:tcW w:w="2152" w:type="dxa"/>
            <w:vAlign w:val="center"/>
          </w:tcPr>
          <w:p w14:paraId="04615742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 basse</w:t>
            </w:r>
          </w:p>
        </w:tc>
        <w:tc>
          <w:tcPr>
            <w:tcW w:w="2153" w:type="dxa"/>
            <w:vAlign w:val="center"/>
          </w:tcPr>
          <w:p w14:paraId="255D38E6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Piccolo</w:t>
            </w:r>
          </w:p>
        </w:tc>
        <w:tc>
          <w:tcPr>
            <w:tcW w:w="2153" w:type="dxa"/>
            <w:vAlign w:val="center"/>
          </w:tcPr>
          <w:p w14:paraId="045C92B2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Violon</w:t>
            </w:r>
          </w:p>
        </w:tc>
      </w:tr>
    </w:tbl>
    <w:p w14:paraId="01A8C94F" w14:textId="77777777" w:rsidR="001B4CB9" w:rsidRPr="00F8239E" w:rsidRDefault="001B4CB9" w:rsidP="001B4CB9">
      <w:pPr>
        <w:rPr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1B4CB9" w14:paraId="0A5CD0D3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433F8549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Ténor</w:t>
            </w:r>
          </w:p>
        </w:tc>
        <w:tc>
          <w:tcPr>
            <w:tcW w:w="2152" w:type="dxa"/>
            <w:vAlign w:val="center"/>
          </w:tcPr>
          <w:p w14:paraId="76E91417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Baryton</w:t>
            </w:r>
          </w:p>
        </w:tc>
        <w:tc>
          <w:tcPr>
            <w:tcW w:w="2152" w:type="dxa"/>
            <w:vAlign w:val="center"/>
          </w:tcPr>
          <w:p w14:paraId="66B4A21A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</w:t>
            </w:r>
          </w:p>
        </w:tc>
        <w:tc>
          <w:tcPr>
            <w:tcW w:w="2153" w:type="dxa"/>
            <w:vAlign w:val="center"/>
          </w:tcPr>
          <w:p w14:paraId="3ABBA114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Basson</w:t>
            </w:r>
          </w:p>
        </w:tc>
        <w:tc>
          <w:tcPr>
            <w:tcW w:w="2153" w:type="dxa"/>
            <w:vAlign w:val="center"/>
          </w:tcPr>
          <w:p w14:paraId="4B1F49BE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Hautbois</w:t>
            </w:r>
          </w:p>
        </w:tc>
      </w:tr>
      <w:tr w:rsidR="001B4CB9" w14:paraId="2E7A1E4F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25C3D71E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Flûte</w:t>
            </w:r>
          </w:p>
        </w:tc>
        <w:tc>
          <w:tcPr>
            <w:tcW w:w="2152" w:type="dxa"/>
            <w:vAlign w:val="center"/>
          </w:tcPr>
          <w:p w14:paraId="652050AB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Alto</w:t>
            </w:r>
          </w:p>
        </w:tc>
        <w:tc>
          <w:tcPr>
            <w:tcW w:w="2152" w:type="dxa"/>
            <w:vAlign w:val="center"/>
          </w:tcPr>
          <w:p w14:paraId="23C3A7DC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 basse</w:t>
            </w:r>
          </w:p>
        </w:tc>
        <w:tc>
          <w:tcPr>
            <w:tcW w:w="2153" w:type="dxa"/>
            <w:vAlign w:val="center"/>
          </w:tcPr>
          <w:p w14:paraId="240B6071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Piccolo</w:t>
            </w:r>
          </w:p>
        </w:tc>
        <w:tc>
          <w:tcPr>
            <w:tcW w:w="2153" w:type="dxa"/>
            <w:vAlign w:val="center"/>
          </w:tcPr>
          <w:p w14:paraId="637F8765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Violon</w:t>
            </w:r>
          </w:p>
        </w:tc>
      </w:tr>
    </w:tbl>
    <w:p w14:paraId="1DE996C4" w14:textId="77777777" w:rsidR="001B4CB9" w:rsidRPr="00F8239E" w:rsidRDefault="001B4CB9" w:rsidP="001B4CB9">
      <w:pPr>
        <w:rPr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1B4CB9" w14:paraId="00E8DBEE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25499D6B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Ténor</w:t>
            </w:r>
          </w:p>
        </w:tc>
        <w:tc>
          <w:tcPr>
            <w:tcW w:w="2152" w:type="dxa"/>
            <w:vAlign w:val="center"/>
          </w:tcPr>
          <w:p w14:paraId="1428DEE6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Baryton</w:t>
            </w:r>
          </w:p>
        </w:tc>
        <w:tc>
          <w:tcPr>
            <w:tcW w:w="2152" w:type="dxa"/>
            <w:vAlign w:val="center"/>
          </w:tcPr>
          <w:p w14:paraId="7EFBECE6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</w:t>
            </w:r>
          </w:p>
        </w:tc>
        <w:tc>
          <w:tcPr>
            <w:tcW w:w="2153" w:type="dxa"/>
            <w:vAlign w:val="center"/>
          </w:tcPr>
          <w:p w14:paraId="21BC4179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Basson</w:t>
            </w:r>
          </w:p>
        </w:tc>
        <w:tc>
          <w:tcPr>
            <w:tcW w:w="2153" w:type="dxa"/>
            <w:vAlign w:val="center"/>
          </w:tcPr>
          <w:p w14:paraId="4E2873A2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Hautbois</w:t>
            </w:r>
          </w:p>
        </w:tc>
      </w:tr>
      <w:tr w:rsidR="001B4CB9" w14:paraId="7F74A7C2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0049F748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Flûte</w:t>
            </w:r>
          </w:p>
        </w:tc>
        <w:tc>
          <w:tcPr>
            <w:tcW w:w="2152" w:type="dxa"/>
            <w:vAlign w:val="center"/>
          </w:tcPr>
          <w:p w14:paraId="30A03304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Alto</w:t>
            </w:r>
          </w:p>
        </w:tc>
        <w:tc>
          <w:tcPr>
            <w:tcW w:w="2152" w:type="dxa"/>
            <w:vAlign w:val="center"/>
          </w:tcPr>
          <w:p w14:paraId="0CD1E5BA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 basse</w:t>
            </w:r>
          </w:p>
        </w:tc>
        <w:tc>
          <w:tcPr>
            <w:tcW w:w="2153" w:type="dxa"/>
            <w:vAlign w:val="center"/>
          </w:tcPr>
          <w:p w14:paraId="6B66C04C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Piccolo</w:t>
            </w:r>
          </w:p>
        </w:tc>
        <w:tc>
          <w:tcPr>
            <w:tcW w:w="2153" w:type="dxa"/>
            <w:vAlign w:val="center"/>
          </w:tcPr>
          <w:p w14:paraId="5FEC187F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Violon</w:t>
            </w:r>
          </w:p>
        </w:tc>
      </w:tr>
    </w:tbl>
    <w:p w14:paraId="3954C5B2" w14:textId="77777777" w:rsidR="001B4CB9" w:rsidRPr="00F8239E" w:rsidRDefault="001B4CB9" w:rsidP="001B4CB9">
      <w:pPr>
        <w:rPr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1B4CB9" w14:paraId="435C2E78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04312033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Ténor</w:t>
            </w:r>
          </w:p>
        </w:tc>
        <w:tc>
          <w:tcPr>
            <w:tcW w:w="2152" w:type="dxa"/>
            <w:vAlign w:val="center"/>
          </w:tcPr>
          <w:p w14:paraId="6BACF288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Baryton</w:t>
            </w:r>
          </w:p>
        </w:tc>
        <w:tc>
          <w:tcPr>
            <w:tcW w:w="2152" w:type="dxa"/>
            <w:vAlign w:val="center"/>
          </w:tcPr>
          <w:p w14:paraId="64E13979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</w:t>
            </w:r>
          </w:p>
        </w:tc>
        <w:tc>
          <w:tcPr>
            <w:tcW w:w="2153" w:type="dxa"/>
            <w:vAlign w:val="center"/>
          </w:tcPr>
          <w:p w14:paraId="2F66D0B8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Basson</w:t>
            </w:r>
          </w:p>
        </w:tc>
        <w:tc>
          <w:tcPr>
            <w:tcW w:w="2153" w:type="dxa"/>
            <w:vAlign w:val="center"/>
          </w:tcPr>
          <w:p w14:paraId="1661DCB1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Hautbois</w:t>
            </w:r>
          </w:p>
        </w:tc>
      </w:tr>
      <w:tr w:rsidR="001B4CB9" w14:paraId="184E7AC0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426F85F7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Flûte</w:t>
            </w:r>
          </w:p>
        </w:tc>
        <w:tc>
          <w:tcPr>
            <w:tcW w:w="2152" w:type="dxa"/>
            <w:vAlign w:val="center"/>
          </w:tcPr>
          <w:p w14:paraId="4B731C70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Alto</w:t>
            </w:r>
          </w:p>
        </w:tc>
        <w:tc>
          <w:tcPr>
            <w:tcW w:w="2152" w:type="dxa"/>
            <w:vAlign w:val="center"/>
          </w:tcPr>
          <w:p w14:paraId="1A16C803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 basse</w:t>
            </w:r>
          </w:p>
        </w:tc>
        <w:tc>
          <w:tcPr>
            <w:tcW w:w="2153" w:type="dxa"/>
            <w:vAlign w:val="center"/>
          </w:tcPr>
          <w:p w14:paraId="7703CDF7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Piccolo</w:t>
            </w:r>
          </w:p>
        </w:tc>
        <w:tc>
          <w:tcPr>
            <w:tcW w:w="2153" w:type="dxa"/>
            <w:vAlign w:val="center"/>
          </w:tcPr>
          <w:p w14:paraId="68016361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Violon</w:t>
            </w:r>
          </w:p>
        </w:tc>
      </w:tr>
    </w:tbl>
    <w:p w14:paraId="15C7CA8E" w14:textId="77777777" w:rsidR="001B4CB9" w:rsidRPr="00F8239E" w:rsidRDefault="001B4CB9" w:rsidP="001B4CB9">
      <w:pPr>
        <w:rPr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1B4CB9" w14:paraId="1AE1FF43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2CB262E8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Ténor</w:t>
            </w:r>
          </w:p>
        </w:tc>
        <w:tc>
          <w:tcPr>
            <w:tcW w:w="2152" w:type="dxa"/>
            <w:vAlign w:val="center"/>
          </w:tcPr>
          <w:p w14:paraId="52893665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Baryton</w:t>
            </w:r>
          </w:p>
        </w:tc>
        <w:tc>
          <w:tcPr>
            <w:tcW w:w="2152" w:type="dxa"/>
            <w:vAlign w:val="center"/>
          </w:tcPr>
          <w:p w14:paraId="74F8B1E8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</w:t>
            </w:r>
          </w:p>
        </w:tc>
        <w:tc>
          <w:tcPr>
            <w:tcW w:w="2153" w:type="dxa"/>
            <w:vAlign w:val="center"/>
          </w:tcPr>
          <w:p w14:paraId="03CDFCBC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Basson</w:t>
            </w:r>
          </w:p>
        </w:tc>
        <w:tc>
          <w:tcPr>
            <w:tcW w:w="2153" w:type="dxa"/>
            <w:vAlign w:val="center"/>
          </w:tcPr>
          <w:p w14:paraId="106557B2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Hautbois</w:t>
            </w:r>
          </w:p>
        </w:tc>
      </w:tr>
      <w:tr w:rsidR="001B4CB9" w14:paraId="031B1743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6B0A7EA2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Flûte</w:t>
            </w:r>
          </w:p>
        </w:tc>
        <w:tc>
          <w:tcPr>
            <w:tcW w:w="2152" w:type="dxa"/>
            <w:vAlign w:val="center"/>
          </w:tcPr>
          <w:p w14:paraId="0CA91021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Alto</w:t>
            </w:r>
          </w:p>
        </w:tc>
        <w:tc>
          <w:tcPr>
            <w:tcW w:w="2152" w:type="dxa"/>
            <w:vAlign w:val="center"/>
          </w:tcPr>
          <w:p w14:paraId="4CDC7E74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 basse</w:t>
            </w:r>
          </w:p>
        </w:tc>
        <w:tc>
          <w:tcPr>
            <w:tcW w:w="2153" w:type="dxa"/>
            <w:vAlign w:val="center"/>
          </w:tcPr>
          <w:p w14:paraId="41EC1862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Piccolo</w:t>
            </w:r>
          </w:p>
        </w:tc>
        <w:tc>
          <w:tcPr>
            <w:tcW w:w="2153" w:type="dxa"/>
            <w:vAlign w:val="center"/>
          </w:tcPr>
          <w:p w14:paraId="19704531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Violon</w:t>
            </w:r>
          </w:p>
        </w:tc>
      </w:tr>
    </w:tbl>
    <w:p w14:paraId="41580A21" w14:textId="77777777" w:rsidR="001B4CB9" w:rsidRPr="00F8239E" w:rsidRDefault="001B4CB9" w:rsidP="001B4CB9">
      <w:pPr>
        <w:rPr>
          <w:sz w:val="2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1B4CB9" w14:paraId="492B6CAA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698974F2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Ténor</w:t>
            </w:r>
          </w:p>
        </w:tc>
        <w:tc>
          <w:tcPr>
            <w:tcW w:w="2152" w:type="dxa"/>
            <w:vAlign w:val="center"/>
          </w:tcPr>
          <w:p w14:paraId="59585A67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Baryton</w:t>
            </w:r>
          </w:p>
        </w:tc>
        <w:tc>
          <w:tcPr>
            <w:tcW w:w="2152" w:type="dxa"/>
            <w:vAlign w:val="center"/>
          </w:tcPr>
          <w:p w14:paraId="2D91103D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</w:t>
            </w:r>
          </w:p>
        </w:tc>
        <w:tc>
          <w:tcPr>
            <w:tcW w:w="2153" w:type="dxa"/>
            <w:vAlign w:val="center"/>
          </w:tcPr>
          <w:p w14:paraId="3128C070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Basson</w:t>
            </w:r>
          </w:p>
        </w:tc>
        <w:tc>
          <w:tcPr>
            <w:tcW w:w="2153" w:type="dxa"/>
            <w:vAlign w:val="center"/>
          </w:tcPr>
          <w:p w14:paraId="036B5F15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Hautbois</w:t>
            </w:r>
          </w:p>
        </w:tc>
      </w:tr>
      <w:tr w:rsidR="001B4CB9" w14:paraId="2AD5D905" w14:textId="77777777" w:rsidTr="00A92571">
        <w:trPr>
          <w:trHeight w:val="557"/>
          <w:jc w:val="center"/>
        </w:trPr>
        <w:tc>
          <w:tcPr>
            <w:tcW w:w="2152" w:type="dxa"/>
            <w:vAlign w:val="center"/>
          </w:tcPr>
          <w:p w14:paraId="21F48CE7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Flûte</w:t>
            </w:r>
          </w:p>
        </w:tc>
        <w:tc>
          <w:tcPr>
            <w:tcW w:w="2152" w:type="dxa"/>
            <w:vAlign w:val="center"/>
          </w:tcPr>
          <w:p w14:paraId="3DCE36E9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Alto</w:t>
            </w:r>
          </w:p>
        </w:tc>
        <w:tc>
          <w:tcPr>
            <w:tcW w:w="2152" w:type="dxa"/>
            <w:vAlign w:val="center"/>
          </w:tcPr>
          <w:p w14:paraId="2B1D5CF1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Clarinette basse</w:t>
            </w:r>
          </w:p>
        </w:tc>
        <w:tc>
          <w:tcPr>
            <w:tcW w:w="2153" w:type="dxa"/>
            <w:vAlign w:val="center"/>
          </w:tcPr>
          <w:p w14:paraId="20834A4B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Sax. Piccolo</w:t>
            </w:r>
          </w:p>
        </w:tc>
        <w:tc>
          <w:tcPr>
            <w:tcW w:w="2153" w:type="dxa"/>
            <w:vAlign w:val="center"/>
          </w:tcPr>
          <w:p w14:paraId="67C5D052" w14:textId="77777777" w:rsidR="001B4CB9" w:rsidRDefault="001B4CB9" w:rsidP="00A92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Violon</w:t>
            </w:r>
          </w:p>
        </w:tc>
      </w:tr>
    </w:tbl>
    <w:p w14:paraId="68F358A0" w14:textId="77777777" w:rsidR="001B4CB9" w:rsidRPr="00F8239E" w:rsidRDefault="001B4CB9" w:rsidP="001B4CB9">
      <w:pPr>
        <w:rPr>
          <w:sz w:val="28"/>
        </w:rPr>
      </w:pPr>
    </w:p>
    <w:p w14:paraId="1013907E" w14:textId="77777777" w:rsidR="001B4CB9" w:rsidRPr="00F8239E" w:rsidRDefault="001B4CB9" w:rsidP="001B4CB9">
      <w:pPr>
        <w:rPr>
          <w:sz w:val="28"/>
        </w:rPr>
      </w:pPr>
    </w:p>
    <w:sectPr w:rsidR="001B4CB9" w:rsidRPr="00F8239E" w:rsidSect="0027630C">
      <w:footerReference w:type="default" r:id="rId15"/>
      <w:pgSz w:w="11906" w:h="16838"/>
      <w:pgMar w:top="567" w:right="567" w:bottom="567" w:left="56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F00A3" w14:textId="77777777" w:rsidR="0027630C" w:rsidRDefault="0027630C" w:rsidP="0027630C">
      <w:pPr>
        <w:spacing w:after="0" w:line="240" w:lineRule="auto"/>
      </w:pPr>
      <w:r>
        <w:separator/>
      </w:r>
    </w:p>
  </w:endnote>
  <w:endnote w:type="continuationSeparator" w:id="0">
    <w:p w14:paraId="38666DAD" w14:textId="77777777" w:rsidR="0027630C" w:rsidRDefault="0027630C" w:rsidP="0027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EE6146" w14:textId="151C122B" w:rsidR="0027630C" w:rsidRDefault="0027630C">
    <w:pPr>
      <w:pStyle w:val="Pieddepage"/>
    </w:pPr>
    <w:r>
      <w:t>http://www.bancdecole.fr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2D132" w14:textId="77777777" w:rsidR="0027630C" w:rsidRDefault="0027630C" w:rsidP="0027630C">
      <w:pPr>
        <w:spacing w:after="0" w:line="240" w:lineRule="auto"/>
      </w:pPr>
      <w:r>
        <w:separator/>
      </w:r>
    </w:p>
  </w:footnote>
  <w:footnote w:type="continuationSeparator" w:id="0">
    <w:p w14:paraId="3CDD89F7" w14:textId="77777777" w:rsidR="0027630C" w:rsidRDefault="0027630C" w:rsidP="00276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739"/>
    <w:rsid w:val="001B4CB9"/>
    <w:rsid w:val="002463F5"/>
    <w:rsid w:val="0027630C"/>
    <w:rsid w:val="003C2404"/>
    <w:rsid w:val="00686FF8"/>
    <w:rsid w:val="00A64739"/>
    <w:rsid w:val="00ED7DAA"/>
    <w:rsid w:val="00F8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2B0EA"/>
  <w15:chartTrackingRefBased/>
  <w15:docId w15:val="{C87E8EC2-A9AD-4E04-A741-117EAA37E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64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27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630C"/>
  </w:style>
  <w:style w:type="paragraph" w:styleId="Pieddepage">
    <w:name w:val="footer"/>
    <w:basedOn w:val="Normal"/>
    <w:link w:val="PieddepageCar"/>
    <w:uiPriority w:val="99"/>
    <w:unhideWhenUsed/>
    <w:rsid w:val="0027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6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966</Characters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2014-09-10T14:39:00Z</cp:lastPrinted>
  <dcterms:created xsi:type="dcterms:W3CDTF">2014-09-10T14:40:00Z</dcterms:created>
  <dcterms:modified xsi:type="dcterms:W3CDTF">2014-09-10T14:40:00Z</dcterms:modified>
</cp:coreProperties>
</file>